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058"/>
        <w:gridCol w:w="7009"/>
      </w:tblGrid>
      <w:tr w:rsidR="00F70968" w:rsidRPr="003B5D19" w:rsidTr="003E63C3">
        <w:tc>
          <w:tcPr>
            <w:tcW w:w="1980" w:type="dxa"/>
          </w:tcPr>
          <w:p w:rsidR="00F70968" w:rsidRPr="003B5D19" w:rsidRDefault="00F70968" w:rsidP="003B5D19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F70968" w:rsidRPr="003B5D19" w:rsidRDefault="00F70968" w:rsidP="003B5D19">
            <w:pPr>
              <w:jc w:val="both"/>
              <w:rPr>
                <w:rFonts w:ascii="Calibri Light" w:hAnsi="Calibri Light" w:cstheme="majorHAnsi"/>
                <w:b/>
                <w:color w:val="211D1E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color w:val="211D1E"/>
                <w:sz w:val="24"/>
                <w:szCs w:val="24"/>
              </w:rPr>
              <w:t>12. Gospodarstvo i tehnološki napredak u ranome novom vijeku</w:t>
            </w:r>
          </w:p>
        </w:tc>
      </w:tr>
      <w:tr w:rsidR="00F70968" w:rsidRPr="003B5D19" w:rsidTr="003E63C3">
        <w:tc>
          <w:tcPr>
            <w:tcW w:w="1980" w:type="dxa"/>
          </w:tcPr>
          <w:p w:rsidR="00F70968" w:rsidRPr="003B5D19" w:rsidRDefault="00F70968" w:rsidP="003B5D19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70968" w:rsidRPr="003B5D19" w:rsidRDefault="00F70968" w:rsidP="003B5D19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Ekonomija, Znanost i tehnologija</w:t>
            </w:r>
          </w:p>
        </w:tc>
      </w:tr>
      <w:tr w:rsidR="00F70968" w:rsidRPr="003B5D19" w:rsidTr="003E63C3">
        <w:tc>
          <w:tcPr>
            <w:tcW w:w="1980" w:type="dxa"/>
          </w:tcPr>
          <w:p w:rsidR="00F70968" w:rsidRPr="003B5D19" w:rsidRDefault="00F70968" w:rsidP="003B5D19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70968" w:rsidRPr="003B5D19" w:rsidRDefault="00F70968" w:rsidP="003B5D19">
            <w:pPr>
              <w:jc w:val="both"/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</w:pPr>
            <w:r w:rsidRPr="003B5D19">
              <w:rPr>
                <w:rFonts w:ascii="Calibri Light" w:hAnsi="Calibri Light" w:cstheme="majorHAnsi"/>
                <w:b/>
                <w:bCs/>
                <w:color w:val="231F20"/>
                <w:sz w:val="24"/>
                <w:szCs w:val="24"/>
                <w:shd w:val="clear" w:color="auto" w:fill="FFFFFF"/>
              </w:rPr>
              <w:t>POV OŠ B.6.1.</w:t>
            </w:r>
            <w:r w:rsidRPr="003B5D19"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70968" w:rsidRPr="003B5D19" w:rsidRDefault="00F70968" w:rsidP="003B5D19">
            <w:pPr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  <w:t>Učenik </w:t>
            </w:r>
            <w:r w:rsidRPr="003B5D19">
              <w:rPr>
                <w:rStyle w:val="kurziv"/>
                <w:rFonts w:ascii="Calibri Light" w:hAnsi="Calibri Light" w:cstheme="majorHAnsi"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objašnjava </w:t>
            </w:r>
            <w:r w:rsidRPr="003B5D19"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  <w:t>gospodarsku dinamiku i njezinu važnost u srednjem i ranom novom vijeku.</w:t>
            </w: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 xml:space="preserve"> </w:t>
            </w:r>
          </w:p>
          <w:p w:rsidR="00F70968" w:rsidRPr="003B5D19" w:rsidRDefault="00F70968" w:rsidP="003B5D19">
            <w:pPr>
              <w:jc w:val="both"/>
              <w:rPr>
                <w:rFonts w:ascii="Calibri Light" w:hAnsi="Calibri Light" w:cstheme="majorHAnsi"/>
                <w:b/>
                <w:bCs/>
                <w:color w:val="231F20"/>
                <w:sz w:val="24"/>
                <w:szCs w:val="24"/>
                <w:shd w:val="clear" w:color="auto" w:fill="FFFFFF"/>
              </w:rPr>
            </w:pPr>
            <w:r w:rsidRPr="003B5D19">
              <w:rPr>
                <w:rFonts w:ascii="Calibri Light" w:hAnsi="Calibri Light" w:cstheme="majorHAnsi"/>
                <w:b/>
                <w:bCs/>
                <w:color w:val="231F20"/>
                <w:sz w:val="24"/>
                <w:szCs w:val="24"/>
                <w:shd w:val="clear" w:color="auto" w:fill="FFFFFF"/>
              </w:rPr>
              <w:t xml:space="preserve">POV OŠ C.6.1. </w:t>
            </w:r>
          </w:p>
          <w:p w:rsidR="00F70968" w:rsidRPr="003B5D19" w:rsidRDefault="00F70968" w:rsidP="003B5D19">
            <w:pPr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  <w:t>Učenik </w:t>
            </w:r>
            <w:r w:rsidRPr="003B5D19">
              <w:rPr>
                <w:rStyle w:val="kurziv"/>
                <w:rFonts w:ascii="Calibri Light" w:hAnsi="Calibri Light" w:cstheme="majorHAnsi"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objašnjava</w:t>
            </w:r>
            <w:r w:rsidRPr="003B5D19">
              <w:rPr>
                <w:rStyle w:val="kurziv"/>
                <w:rFonts w:ascii="Calibri Light" w:hAnsi="Calibri Light" w:cstheme="majorHAnsi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3B5D19"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  <w:t>utjecaj znanosti, izuma i tehnologije na razvoj društva u srednjem i ranom novom vijeku.</w:t>
            </w:r>
          </w:p>
        </w:tc>
      </w:tr>
      <w:tr w:rsidR="00F70968" w:rsidRPr="003B5D19" w:rsidTr="003E63C3">
        <w:tc>
          <w:tcPr>
            <w:tcW w:w="1980" w:type="dxa"/>
          </w:tcPr>
          <w:p w:rsidR="00F70968" w:rsidRPr="003B5D19" w:rsidRDefault="00F70968" w:rsidP="003B5D19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ODGOJNO</w:t>
            </w:r>
            <w:r w:rsidR="003B5D19">
              <w:rPr>
                <w:rFonts w:ascii="Calibri Light" w:hAnsi="Calibri Light" w:cstheme="majorHAnsi"/>
                <w:b/>
                <w:sz w:val="24"/>
                <w:szCs w:val="24"/>
              </w:rPr>
              <w:t>-</w:t>
            </w: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OBRAZOVNI ISHOD NA RAZINI TEME</w:t>
            </w:r>
          </w:p>
          <w:p w:rsidR="00F70968" w:rsidRPr="003B5D19" w:rsidRDefault="00F70968" w:rsidP="003B5D19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70968" w:rsidRPr="003B5D19" w:rsidRDefault="00F70968" w:rsidP="003B5D19">
            <w:pPr>
              <w:pStyle w:val="normal-000076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Učenik:</w:t>
            </w:r>
          </w:p>
          <w:p w:rsidR="00F70968" w:rsidRPr="003B5D19" w:rsidRDefault="00F70968" w:rsidP="003B5D19">
            <w:pPr>
              <w:pStyle w:val="normal-000076"/>
              <w:jc w:val="both"/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 xml:space="preserve">- </w:t>
            </w:r>
            <w:r w:rsidRPr="003B5D19">
              <w:rPr>
                <w:rStyle w:val="kurziv"/>
                <w:rFonts w:ascii="Calibri Light" w:hAnsi="Calibri Light" w:cstheme="majorHAnsi"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opisuje</w:t>
            </w:r>
            <w:r w:rsidRPr="003B5D19">
              <w:rPr>
                <w:rStyle w:val="kurziv"/>
                <w:rFonts w:ascii="Calibri Light" w:hAnsi="Calibri Light" w:cstheme="majorHAnsi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3B5D19"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  <w:t>utjecaje izvaneuropskih civilizacija i kultura na europsko gospodarstvo</w:t>
            </w:r>
          </w:p>
          <w:p w:rsidR="00F70968" w:rsidRPr="003B5D19" w:rsidRDefault="00F70968" w:rsidP="003B5D19">
            <w:pPr>
              <w:pStyle w:val="normal-000076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  <w:t xml:space="preserve">- </w:t>
            </w:r>
            <w:r w:rsidRPr="003B5D19">
              <w:rPr>
                <w:rStyle w:val="kurziv"/>
                <w:rFonts w:ascii="Calibri Light" w:hAnsi="Calibri Light" w:cstheme="majorHAnsi"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daje</w:t>
            </w:r>
            <w:r w:rsidRPr="003B5D19">
              <w:rPr>
                <w:rStyle w:val="kurziv"/>
                <w:rFonts w:ascii="Calibri Light" w:hAnsi="Calibri Light" w:cstheme="majorHAnsi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3B5D19"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  <w:t>primjere uporabe novih alata za napredak gospodarstva i društva</w:t>
            </w:r>
          </w:p>
        </w:tc>
      </w:tr>
      <w:tr w:rsidR="00F70968" w:rsidRPr="003B5D19" w:rsidTr="003E63C3">
        <w:tc>
          <w:tcPr>
            <w:tcW w:w="1980" w:type="dxa"/>
          </w:tcPr>
          <w:p w:rsidR="00F70968" w:rsidRPr="003B5D19" w:rsidRDefault="00F70968" w:rsidP="003B5D19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70968" w:rsidRPr="003B5D19" w:rsidRDefault="00F70968" w:rsidP="003B5D19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12.1. Napredak u ranom novom vijeku</w:t>
            </w:r>
          </w:p>
          <w:p w:rsidR="00F70968" w:rsidRPr="003B5D19" w:rsidRDefault="00F70968" w:rsidP="003B5D19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 xml:space="preserve">12.2. Nezadovoljstvo seljaka i pobune </w:t>
            </w:r>
          </w:p>
        </w:tc>
      </w:tr>
      <w:tr w:rsidR="00F70968" w:rsidRPr="003B5D19" w:rsidTr="003E63C3">
        <w:tc>
          <w:tcPr>
            <w:tcW w:w="1980" w:type="dxa"/>
          </w:tcPr>
          <w:p w:rsidR="00F70968" w:rsidRPr="003B5D19" w:rsidRDefault="00F70968" w:rsidP="003B5D19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70968" w:rsidRPr="003B5D19" w:rsidRDefault="00F70968" w:rsidP="003B5D19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Koncept vremena i prostora</w:t>
            </w:r>
          </w:p>
          <w:p w:rsidR="00F70968" w:rsidRPr="003B5D19" w:rsidRDefault="00F70968" w:rsidP="003B5D19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Koncept uzroka i posljedica</w:t>
            </w:r>
          </w:p>
          <w:p w:rsidR="00F70968" w:rsidRPr="003B5D19" w:rsidRDefault="00F70968" w:rsidP="003B5D19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Koncept rada s povijesnim izvorima</w:t>
            </w:r>
          </w:p>
          <w:p w:rsidR="00F70968" w:rsidRPr="003B5D19" w:rsidRDefault="00F70968" w:rsidP="003B5D19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Koncept kontinuiteta i promjena</w:t>
            </w:r>
          </w:p>
        </w:tc>
      </w:tr>
      <w:tr w:rsidR="00F70968" w:rsidRPr="003B5D19" w:rsidTr="003E63C3">
        <w:tc>
          <w:tcPr>
            <w:tcW w:w="1980" w:type="dxa"/>
          </w:tcPr>
          <w:p w:rsidR="00F70968" w:rsidRPr="003B5D19" w:rsidRDefault="00F70968" w:rsidP="003B5D19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70968" w:rsidRPr="003B5D19" w:rsidRDefault="00F70968" w:rsidP="003B5D19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3 školska sata</w:t>
            </w:r>
          </w:p>
        </w:tc>
      </w:tr>
      <w:tr w:rsidR="00F70968" w:rsidRPr="003B5D19" w:rsidTr="003E63C3">
        <w:tc>
          <w:tcPr>
            <w:tcW w:w="1980" w:type="dxa"/>
          </w:tcPr>
          <w:p w:rsidR="00F70968" w:rsidRPr="003B5D19" w:rsidRDefault="00F70968" w:rsidP="003B5D19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70968" w:rsidRPr="003B5D19" w:rsidRDefault="00F70968" w:rsidP="003B5D1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OSOBNI I SOCIJALNI RAZVOJ</w:t>
            </w:r>
          </w:p>
          <w:p w:rsidR="00F70968" w:rsidRPr="003B5D19" w:rsidRDefault="00F70968" w:rsidP="003B5D19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A.3.1., A.3.3., A.3.4., B.3.2.</w:t>
            </w:r>
          </w:p>
          <w:p w:rsidR="00F70968" w:rsidRPr="003B5D19" w:rsidRDefault="00F70968" w:rsidP="003B5D1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UČITI KAKO UČITI</w:t>
            </w:r>
          </w:p>
          <w:p w:rsidR="00F70968" w:rsidRPr="003B5D19" w:rsidRDefault="00F70968" w:rsidP="003B5D19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A.3.1., B.3.1., B.3.2., B.3.4., C.3.3., D.3.2.</w:t>
            </w:r>
          </w:p>
          <w:p w:rsidR="00F70968" w:rsidRPr="003B5D19" w:rsidRDefault="00F70968" w:rsidP="003B5D19">
            <w:pPr>
              <w:pStyle w:val="normal-000076"/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UPORABA IKT</w:t>
            </w:r>
          </w:p>
          <w:p w:rsidR="00F70968" w:rsidRPr="003B5D19" w:rsidRDefault="00F70968" w:rsidP="003B5D19">
            <w:pPr>
              <w:pStyle w:val="normal-000076"/>
              <w:numPr>
                <w:ilvl w:val="0"/>
                <w:numId w:val="2"/>
              </w:numPr>
              <w:ind w:left="747" w:hanging="425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C.3.2., C.3.3.</w:t>
            </w:r>
          </w:p>
          <w:p w:rsidR="00F70968" w:rsidRPr="003B5D19" w:rsidRDefault="00F70968" w:rsidP="003B5D19">
            <w:pPr>
              <w:pStyle w:val="normal-000076"/>
              <w:jc w:val="both"/>
              <w:rPr>
                <w:rFonts w:ascii="Calibri Light" w:hAnsi="Calibri Light" w:cstheme="majorHAnsi"/>
                <w:b/>
                <w:bCs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bCs/>
                <w:sz w:val="24"/>
                <w:szCs w:val="24"/>
              </w:rPr>
              <w:t>GRAĐANSKI ODGOJ I OBRAZOVANJE</w:t>
            </w:r>
          </w:p>
          <w:p w:rsidR="00F70968" w:rsidRPr="003B5D19" w:rsidRDefault="00F70968" w:rsidP="003B5D19">
            <w:pPr>
              <w:pStyle w:val="normal-000076"/>
              <w:numPr>
                <w:ilvl w:val="0"/>
                <w:numId w:val="2"/>
              </w:numPr>
              <w:ind w:left="747" w:hanging="425"/>
              <w:jc w:val="both"/>
              <w:rPr>
                <w:rFonts w:ascii="Calibri Light" w:hAnsi="Calibri Light" w:cstheme="majorHAnsi"/>
                <w:b/>
                <w:bCs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A.3.1., A.3.3.</w:t>
            </w:r>
          </w:p>
          <w:p w:rsidR="00F70968" w:rsidRPr="003B5D19" w:rsidRDefault="00F70968" w:rsidP="003B5D19">
            <w:pPr>
              <w:pStyle w:val="normal-000076"/>
              <w:jc w:val="both"/>
              <w:rPr>
                <w:rFonts w:ascii="Calibri Light" w:hAnsi="Calibri Light" w:cstheme="majorHAnsi"/>
                <w:b/>
                <w:bCs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bCs/>
                <w:sz w:val="24"/>
                <w:szCs w:val="24"/>
              </w:rPr>
              <w:t>ODRŽIVI RAZVOJ</w:t>
            </w:r>
          </w:p>
          <w:p w:rsidR="00F70968" w:rsidRPr="003B5D19" w:rsidRDefault="00F70968" w:rsidP="003B5D19">
            <w:pPr>
              <w:pStyle w:val="normal-000076"/>
              <w:numPr>
                <w:ilvl w:val="0"/>
                <w:numId w:val="2"/>
              </w:numPr>
              <w:ind w:left="669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C.3.2.</w:t>
            </w:r>
          </w:p>
        </w:tc>
      </w:tr>
      <w:tr w:rsidR="00F70968" w:rsidRPr="003B5D19" w:rsidTr="003E63C3">
        <w:tc>
          <w:tcPr>
            <w:tcW w:w="1980" w:type="dxa"/>
          </w:tcPr>
          <w:p w:rsidR="00F70968" w:rsidRPr="003B5D19" w:rsidRDefault="00F70968" w:rsidP="003B5D19">
            <w:pPr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70968" w:rsidRPr="003B5D19" w:rsidRDefault="00F70968" w:rsidP="003B5D19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Hrvatski jezik, Priroda, Geografija, Likovna kultura, Informatika</w:t>
            </w:r>
          </w:p>
        </w:tc>
      </w:tr>
      <w:tr w:rsidR="00F70968" w:rsidRPr="003B5D19" w:rsidTr="003E63C3">
        <w:tc>
          <w:tcPr>
            <w:tcW w:w="1980" w:type="dxa"/>
          </w:tcPr>
          <w:p w:rsidR="00F70968" w:rsidRPr="003B5D19" w:rsidRDefault="00F70968" w:rsidP="003B5D19">
            <w:pPr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70968" w:rsidRPr="003B5D19" w:rsidRDefault="00F70968" w:rsidP="003B5D19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Vrednovanje za učenje</w:t>
            </w:r>
            <w:r w:rsidRPr="003B5D19">
              <w:rPr>
                <w:rFonts w:ascii="Calibri Light" w:hAnsi="Calibri Light" w:cstheme="majorHAnsi"/>
                <w:sz w:val="24"/>
                <w:szCs w:val="24"/>
              </w:rPr>
              <w:t xml:space="preserve"> </w:t>
            </w:r>
          </w:p>
          <w:p w:rsidR="00F70968" w:rsidRPr="003B5D19" w:rsidRDefault="00F70968" w:rsidP="003B5D19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 xml:space="preserve">praćenje aktivnosti tijekom sata </w:t>
            </w:r>
          </w:p>
          <w:p w:rsidR="00F70968" w:rsidRPr="003B5D19" w:rsidRDefault="00F70968" w:rsidP="003B5D19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lastRenderedPageBreak/>
              <w:t>pitanja radi provjere razumijevanja</w:t>
            </w:r>
          </w:p>
          <w:p w:rsidR="00F70968" w:rsidRPr="003B5D19" w:rsidRDefault="00F70968" w:rsidP="003B5D19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diskusija i argumentacija svog stajališta</w:t>
            </w:r>
          </w:p>
          <w:p w:rsidR="00F70968" w:rsidRPr="003B5D19" w:rsidRDefault="00F70968" w:rsidP="003B5D19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usmena prezentacija radova</w:t>
            </w:r>
          </w:p>
          <w:p w:rsidR="00F70968" w:rsidRPr="003B5D19" w:rsidRDefault="00F70968" w:rsidP="003B5D19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izlazne kartice</w:t>
            </w:r>
          </w:p>
          <w:p w:rsidR="00F70968" w:rsidRPr="003B5D19" w:rsidRDefault="00F70968" w:rsidP="003B5D19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domaća zadaća</w:t>
            </w:r>
          </w:p>
          <w:p w:rsidR="00F70968" w:rsidRPr="003B5D19" w:rsidRDefault="00F70968" w:rsidP="003B5D19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analiza i sinteza teksta</w:t>
            </w:r>
          </w:p>
          <w:p w:rsidR="00F70968" w:rsidRPr="003B5D19" w:rsidRDefault="00F70968" w:rsidP="003B5D19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analiza slike kao povijesnog izvora</w:t>
            </w:r>
          </w:p>
          <w:p w:rsidR="00F70968" w:rsidRPr="003B5D19" w:rsidRDefault="00F70968" w:rsidP="003B5D19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Vrednovanje kao učenje</w:t>
            </w:r>
          </w:p>
          <w:p w:rsidR="00F70968" w:rsidRPr="003B5D19" w:rsidRDefault="00F70968" w:rsidP="003B5D19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samovrednovanje</w:t>
            </w:r>
          </w:p>
        </w:tc>
      </w:tr>
    </w:tbl>
    <w:p w:rsidR="00F70968" w:rsidRPr="003B5D19" w:rsidRDefault="00F70968" w:rsidP="003B5D19">
      <w:pPr>
        <w:jc w:val="both"/>
        <w:rPr>
          <w:rFonts w:ascii="Calibri Light" w:hAnsi="Calibri Light"/>
          <w:sz w:val="24"/>
          <w:szCs w:val="24"/>
        </w:rPr>
      </w:pPr>
    </w:p>
    <w:p w:rsidR="0038543A" w:rsidRPr="003B5D19" w:rsidRDefault="0038543A" w:rsidP="003B5D19">
      <w:pPr>
        <w:jc w:val="both"/>
        <w:rPr>
          <w:rFonts w:ascii="Calibri Light" w:hAnsi="Calibri Light"/>
          <w:sz w:val="24"/>
          <w:szCs w:val="24"/>
        </w:rPr>
      </w:pPr>
    </w:p>
    <w:sectPr w:rsidR="0038543A" w:rsidRPr="003B5D19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D5696"/>
    <w:multiLevelType w:val="hybridMultilevel"/>
    <w:tmpl w:val="4D3A1A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7123D"/>
    <w:multiLevelType w:val="hybridMultilevel"/>
    <w:tmpl w:val="0C7C4FE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968"/>
    <w:rsid w:val="0038543A"/>
    <w:rsid w:val="003B5D19"/>
    <w:rsid w:val="00747758"/>
    <w:rsid w:val="00E14273"/>
    <w:rsid w:val="00F7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5939"/>
  <w15:docId w15:val="{2F32DEC2-A22E-4A08-8C3E-8D1CB6CF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968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70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F70968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F70968"/>
    <w:pPr>
      <w:ind w:left="720"/>
      <w:contextualSpacing/>
    </w:pPr>
  </w:style>
  <w:style w:type="character" w:customStyle="1" w:styleId="kurziv">
    <w:name w:val="kurziv"/>
    <w:basedOn w:val="Zadanifontodlomka"/>
    <w:rsid w:val="00F70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1265</Characters>
  <Application>Microsoft Office Word</Application>
  <DocSecurity>0</DocSecurity>
  <Lines>10</Lines>
  <Paragraphs>2</Paragraphs>
  <ScaleCrop>false</ScaleCrop>
  <Company>Grizli777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2</cp:revision>
  <dcterms:created xsi:type="dcterms:W3CDTF">2019-12-16T09:41:00Z</dcterms:created>
  <dcterms:modified xsi:type="dcterms:W3CDTF">2020-04-24T09:27:00Z</dcterms:modified>
</cp:coreProperties>
</file>